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5C51" w14:textId="77777777" w:rsidR="00747E1D" w:rsidRPr="009F6D4D" w:rsidRDefault="00647035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2B5C"/>
          <w:sz w:val="28"/>
          <w:szCs w:val="28"/>
          <w:lang w:val="es-ES_tradnl"/>
        </w:rPr>
      </w:pPr>
      <w:r>
        <w:rPr>
          <w:b/>
          <w:bCs/>
          <w:color w:val="002B5C"/>
          <w:sz w:val="28"/>
          <w:szCs w:val="28"/>
          <w:bdr w:val="nil"/>
          <w:lang w:val="es-ES_tradnl"/>
        </w:rPr>
        <w:t>Crédito Fiscal por Ingreso del Trabajo de California: Puntos sobresalientes para profesionales</w:t>
      </w:r>
    </w:p>
    <w:p w14:paraId="70514AB1" w14:textId="77777777" w:rsidR="00747E1D" w:rsidRPr="009F6D4D" w:rsidRDefault="00647035">
      <w:pPr>
        <w:spacing w:after="0"/>
        <w:rPr>
          <w:b/>
          <w:i/>
          <w:sz w:val="24"/>
          <w:szCs w:val="24"/>
          <w:lang w:val="es-ES_tradnl"/>
        </w:rPr>
      </w:pPr>
      <w:r>
        <w:rPr>
          <w:i/>
          <w:iCs/>
          <w:sz w:val="24"/>
          <w:szCs w:val="24"/>
          <w:bdr w:val="nil"/>
          <w:lang w:val="es-ES_tradnl"/>
        </w:rPr>
        <w:t xml:space="preserve">Todos los días, los padres y tutores </w:t>
      </w:r>
      <w:proofErr w:type="gramStart"/>
      <w:r>
        <w:rPr>
          <w:i/>
          <w:iCs/>
          <w:sz w:val="24"/>
          <w:szCs w:val="24"/>
          <w:bdr w:val="nil"/>
          <w:lang w:val="es-ES_tradnl"/>
        </w:rPr>
        <w:t>le</w:t>
      </w:r>
      <w:proofErr w:type="gramEnd"/>
      <w:r>
        <w:rPr>
          <w:i/>
          <w:iCs/>
          <w:sz w:val="24"/>
          <w:szCs w:val="24"/>
          <w:bdr w:val="nil"/>
          <w:lang w:val="es-ES_tradnl"/>
        </w:rPr>
        <w:t xml:space="preserve"> confían a sus hijos porque saben que usted tiene en mente sus mejores intereses. Aquí hay una forma más en la que puede servir: compartiendo información sobre el Crédito Fiscal por Ingreso del Trabajo y los Créditos Fiscales por Niños Pequeños.  Estos créditos ponen miles de dólares en los bolsillos de las familias, ayudándolas a salir de la pobreza y ascender en la escala económica.  Utilice los siguientes puntos sobresalientes cuando hable con las familias. </w:t>
      </w:r>
      <w:r>
        <w:rPr>
          <w:b/>
          <w:bCs/>
          <w:i/>
          <w:iCs/>
          <w:sz w:val="24"/>
          <w:szCs w:val="24"/>
          <w:bdr w:val="nil"/>
          <w:lang w:val="es-ES_tradnl"/>
        </w:rPr>
        <w:t>¡Gracias por su ayuda!</w:t>
      </w:r>
    </w:p>
    <w:p w14:paraId="79AB5C23" w14:textId="77777777" w:rsidR="00747E1D" w:rsidRPr="009F6D4D" w:rsidRDefault="00747E1D">
      <w:pPr>
        <w:spacing w:after="0"/>
        <w:rPr>
          <w:sz w:val="24"/>
          <w:szCs w:val="24"/>
          <w:lang w:val="es-ES_tradnl"/>
        </w:rPr>
      </w:pPr>
    </w:p>
    <w:p w14:paraId="3DFAA406" w14:textId="77777777" w:rsidR="00747E1D" w:rsidRPr="009F6D4D" w:rsidRDefault="00647035">
      <w:pPr>
        <w:spacing w:after="0"/>
        <w:rPr>
          <w:b/>
          <w:sz w:val="24"/>
          <w:szCs w:val="24"/>
          <w:lang w:val="es-ES_tradnl"/>
        </w:rPr>
      </w:pPr>
      <w:r>
        <w:rPr>
          <w:b/>
          <w:bCs/>
          <w:sz w:val="24"/>
          <w:szCs w:val="24"/>
          <w:bdr w:val="nil"/>
          <w:lang w:val="es-ES_tradnl"/>
        </w:rPr>
        <w:t xml:space="preserve">Puntos sobresalientes sobre Cal EITC y el Crédito Fiscal Por Niños Pequeños </w:t>
      </w:r>
    </w:p>
    <w:p w14:paraId="53735704" w14:textId="77777777" w:rsidR="00747E1D" w:rsidRPr="009F6D4D" w:rsidRDefault="00747E1D">
      <w:pPr>
        <w:spacing w:after="0"/>
        <w:rPr>
          <w:sz w:val="24"/>
          <w:szCs w:val="24"/>
          <w:lang w:val="es-ES_tradnl"/>
        </w:rPr>
      </w:pPr>
    </w:p>
    <w:p w14:paraId="0ADE1052" w14:textId="77777777" w:rsidR="00747E1D" w:rsidRPr="009F6D4D" w:rsidRDefault="00647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¿Sabía que existe un crédito fiscal estatal para las familias trabajadoras? Se llama Crédito Fiscal por Ingreso del Trabajo de California o Cal EITC. </w:t>
      </w:r>
    </w:p>
    <w:p w14:paraId="0424C16E" w14:textId="77777777" w:rsidR="00747E1D" w:rsidRPr="009F6D4D" w:rsidRDefault="00647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Este crédito puede 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poner miles de dólares en su bolsillo</w:t>
      </w:r>
      <w:r>
        <w:rPr>
          <w:color w:val="000000"/>
          <w:sz w:val="24"/>
          <w:szCs w:val="24"/>
          <w:bdr w:val="nil"/>
          <w:lang w:val="es-ES_tradnl"/>
        </w:rPr>
        <w:t>.</w:t>
      </w:r>
    </w:p>
    <w:p w14:paraId="111D4FD0" w14:textId="77777777" w:rsidR="00747E1D" w:rsidRPr="009F6D4D" w:rsidRDefault="00647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Si usted o su (cónyuge / pareja) gana menos de $30,000, puede ser elegible para recibirlo. </w:t>
      </w:r>
    </w:p>
    <w:p w14:paraId="2C8B908B" w14:textId="77777777" w:rsidR="00747E1D" w:rsidRPr="009F6D4D" w:rsidRDefault="00647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Usted es elegible si declara impuestos con un Número de identificación Fiscal Individual (ITIN) o un Número de Seguro Social (SSN). </w:t>
      </w:r>
    </w:p>
    <w:p w14:paraId="0134DDE5" w14:textId="77777777" w:rsidR="00747E1D" w:rsidRPr="009F6D4D" w:rsidRDefault="0064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Puede ser elegible si le pagan en efectivo o si trabaja por cuenta propia.</w:t>
      </w:r>
    </w:p>
    <w:p w14:paraId="643152E9" w14:textId="016D3863" w:rsidR="00747E1D" w:rsidRPr="009F6D4D" w:rsidRDefault="0064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Las personas con niños menores de seis años pueden 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además</w:t>
      </w:r>
      <w:r>
        <w:rPr>
          <w:color w:val="000000"/>
          <w:sz w:val="24"/>
          <w:szCs w:val="24"/>
          <w:bdr w:val="nil"/>
          <w:lang w:val="es-ES_tradnl"/>
        </w:rPr>
        <w:t xml:space="preserve"> calificar para un crédito adicional </w:t>
      </w:r>
      <w:r w:rsidR="005B75D5">
        <w:rPr>
          <w:color w:val="000000"/>
          <w:sz w:val="24"/>
          <w:szCs w:val="24"/>
          <w:bdr w:val="nil"/>
          <w:lang w:val="es-ES_tradnl"/>
        </w:rPr>
        <w:t>a</w:t>
      </w:r>
      <w:r>
        <w:rPr>
          <w:color w:val="000000"/>
          <w:sz w:val="24"/>
          <w:szCs w:val="24"/>
          <w:bdr w:val="nil"/>
          <w:lang w:val="es-ES_tradnl"/>
        </w:rPr>
        <w:t>l EITC.</w:t>
      </w:r>
    </w:p>
    <w:p w14:paraId="5346A1BE" w14:textId="77777777" w:rsidR="00747E1D" w:rsidRDefault="0064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La cantidad promedio que recibe una familia al solicitar estos créditos es de $3,000. Pero algunas familias reciben hasta $8,053. </w:t>
      </w:r>
    </w:p>
    <w:p w14:paraId="57B7C6F2" w14:textId="5B15A43D" w:rsidR="00747E1D" w:rsidRPr="005B75D5" w:rsidRDefault="0064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Puede presentar su declaración en línea de forma gratuita. También puede programar una cita para recibir ayuda con la </w:t>
      </w:r>
      <w:r w:rsidR="005B75D5">
        <w:rPr>
          <w:color w:val="000000"/>
          <w:sz w:val="24"/>
          <w:szCs w:val="24"/>
          <w:bdr w:val="nil"/>
          <w:lang w:val="es-ES_tradnl"/>
        </w:rPr>
        <w:t>declar</w:t>
      </w:r>
      <w:r>
        <w:rPr>
          <w:color w:val="000000"/>
          <w:sz w:val="24"/>
          <w:szCs w:val="24"/>
          <w:bdr w:val="nil"/>
          <w:lang w:val="es-ES_tradnl"/>
        </w:rPr>
        <w:t xml:space="preserve">ación. Visite </w:t>
      </w:r>
      <w:hyperlink r:id="rId8">
        <w:r w:rsidR="0096400A">
          <w:rPr>
            <w:color w:val="0563C1"/>
            <w:sz w:val="24"/>
            <w:szCs w:val="24"/>
            <w:u w:val="single"/>
          </w:rPr>
          <w:t>https://uwba.org/tax-help/</w:t>
        </w:r>
      </w:hyperlink>
      <w:r w:rsidR="0096400A">
        <w:rPr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1"/>
          <w:szCs w:val="21"/>
          <w:bdr w:val="nil"/>
          <w:lang w:val="es-ES_tradnl"/>
        </w:rPr>
        <w:t>No hay riesgo ni costo.</w:t>
      </w:r>
    </w:p>
    <w:p w14:paraId="40581259" w14:textId="77777777" w:rsidR="00747E1D" w:rsidRPr="009F6D4D" w:rsidRDefault="0064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1"/>
          <w:szCs w:val="21"/>
          <w:lang w:val="es-ES_tradnl"/>
        </w:rPr>
      </w:pPr>
      <w:r>
        <w:rPr>
          <w:rFonts w:ascii="Arial" w:eastAsia="Arial" w:hAnsi="Arial" w:cs="Arial"/>
          <w:sz w:val="21"/>
          <w:szCs w:val="21"/>
          <w:bdr w:val="nil"/>
          <w:lang w:val="es-ES_tradnl"/>
        </w:rPr>
        <w:t>También puede obtener información enviando un mensaje de texto con la palabra "taxes" al 211-211.</w:t>
      </w:r>
    </w:p>
    <w:p w14:paraId="0DC4B168" w14:textId="62DA3D43" w:rsidR="00747E1D" w:rsidRPr="005B75D5" w:rsidRDefault="0064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La fecha límite para </w:t>
      </w:r>
      <w:r w:rsidR="005B75D5">
        <w:rPr>
          <w:color w:val="000000"/>
          <w:sz w:val="24"/>
          <w:szCs w:val="24"/>
          <w:bdr w:val="nil"/>
          <w:lang w:val="es-ES_tradnl"/>
        </w:rPr>
        <w:t>declarar</w:t>
      </w:r>
      <w:r>
        <w:rPr>
          <w:color w:val="000000"/>
          <w:sz w:val="24"/>
          <w:szCs w:val="24"/>
          <w:bdr w:val="nil"/>
          <w:lang w:val="es-ES_tradnl"/>
        </w:rPr>
        <w:t xml:space="preserve"> es el 15 de abril de 2021. ¡Puede comenzar su declaración </w:t>
      </w:r>
      <w:r w:rsidR="005B75D5">
        <w:rPr>
          <w:color w:val="000000"/>
          <w:sz w:val="24"/>
          <w:szCs w:val="24"/>
          <w:bdr w:val="nil"/>
          <w:lang w:val="es-ES_tradnl"/>
        </w:rPr>
        <w:t>hoy mismo</w:t>
      </w:r>
      <w:r>
        <w:rPr>
          <w:color w:val="000000"/>
          <w:sz w:val="24"/>
          <w:szCs w:val="24"/>
          <w:bdr w:val="nil"/>
          <w:lang w:val="es-ES_tradnl"/>
        </w:rPr>
        <w:t>!</w:t>
      </w:r>
    </w:p>
    <w:p w14:paraId="4DD6AAC9" w14:textId="77777777" w:rsidR="00747E1D" w:rsidRPr="005B75D5" w:rsidRDefault="00747E1D">
      <w:pPr>
        <w:spacing w:after="0"/>
        <w:rPr>
          <w:sz w:val="24"/>
          <w:szCs w:val="24"/>
          <w:lang w:val="es-ES_tradnl"/>
        </w:rPr>
      </w:pPr>
    </w:p>
    <w:p w14:paraId="3F62D037" w14:textId="77777777" w:rsidR="00747E1D" w:rsidRPr="009F6D4D" w:rsidRDefault="00647035">
      <w:pPr>
        <w:spacing w:after="0"/>
        <w:rPr>
          <w:i/>
          <w:sz w:val="24"/>
          <w:szCs w:val="24"/>
          <w:lang w:val="es-ES_tradnl"/>
        </w:rPr>
      </w:pPr>
      <w:r>
        <w:rPr>
          <w:i/>
          <w:iCs/>
          <w:sz w:val="24"/>
          <w:szCs w:val="24"/>
          <w:bdr w:val="nil"/>
          <w:lang w:val="es-ES_tradnl"/>
        </w:rPr>
        <w:t xml:space="preserve">(* Nota: si desea ayudar a un padre o a una familia a obtener un presupuesto de cuánto pueden recibir, visite: </w:t>
      </w:r>
      <w:hyperlink r:id="rId9" w:history="1">
        <w:r>
          <w:rPr>
            <w:i/>
            <w:iCs/>
            <w:color w:val="0563C1"/>
            <w:sz w:val="24"/>
            <w:szCs w:val="24"/>
            <w:u w:val="single"/>
            <w:bdr w:val="nil"/>
            <w:lang w:val="es-ES_tradnl"/>
          </w:rPr>
          <w:t>www.myfreetaxes.org/calculator</w:t>
        </w:r>
      </w:hyperlink>
      <w:r>
        <w:rPr>
          <w:i/>
          <w:iCs/>
          <w:sz w:val="24"/>
          <w:szCs w:val="24"/>
          <w:bdr w:val="nil"/>
          <w:lang w:val="es-ES_tradnl"/>
        </w:rPr>
        <w:t>)</w:t>
      </w:r>
    </w:p>
    <w:p w14:paraId="4CDA96BC" w14:textId="77777777" w:rsidR="00747E1D" w:rsidRPr="009F6D4D" w:rsidRDefault="00747E1D">
      <w:pPr>
        <w:spacing w:after="0"/>
        <w:rPr>
          <w:i/>
          <w:sz w:val="24"/>
          <w:szCs w:val="24"/>
          <w:lang w:val="es-ES_tradnl"/>
        </w:rPr>
      </w:pPr>
    </w:p>
    <w:p w14:paraId="78D59272" w14:textId="77777777" w:rsidR="00747E1D" w:rsidRPr="009F6D4D" w:rsidRDefault="00647035">
      <w:pPr>
        <w:spacing w:after="0"/>
        <w:rPr>
          <w:b/>
          <w:sz w:val="24"/>
          <w:szCs w:val="24"/>
          <w:lang w:val="es-ES_tradnl"/>
        </w:rPr>
      </w:pPr>
      <w:r>
        <w:rPr>
          <w:b/>
          <w:bCs/>
          <w:sz w:val="24"/>
          <w:szCs w:val="24"/>
          <w:bdr w:val="nil"/>
          <w:lang w:val="es-ES_tradnl"/>
        </w:rPr>
        <w:t xml:space="preserve">Opción de mensaje de texto para enviar a las familias: </w:t>
      </w:r>
      <w:r>
        <w:rPr>
          <w:b/>
          <w:bCs/>
          <w:sz w:val="24"/>
          <w:szCs w:val="24"/>
          <w:bdr w:val="nil"/>
          <w:lang w:val="es-ES_tradnl"/>
        </w:rPr>
        <w:br/>
      </w:r>
    </w:p>
    <w:p w14:paraId="045FDEE3" w14:textId="69F40989" w:rsidR="00747E1D" w:rsidRPr="009F6D4D" w:rsidRDefault="00647035" w:rsidP="009F6D4D">
      <w:pPr>
        <w:spacing w:after="0"/>
        <w:rPr>
          <w:sz w:val="24"/>
          <w:szCs w:val="24"/>
          <w:lang w:val="es-ES_tradnl"/>
        </w:rPr>
      </w:pPr>
      <w:bookmarkStart w:id="0" w:name="_heading=h.gjdgxs"/>
      <w:bookmarkEnd w:id="0"/>
      <w:r>
        <w:rPr>
          <w:sz w:val="24"/>
          <w:szCs w:val="24"/>
          <w:bdr w:val="nil"/>
          <w:lang w:val="es-ES_tradnl"/>
        </w:rPr>
        <w:t xml:space="preserve">¡Hola! Soy [nombre]. Solo quería decirle que es posible que pueda recuperar $$ de impuestos por medio de un programa llamado CalEITC / YCTC. Puedo decirle más, o puede enviar un mensaje de texto con la palabra "taxes" al 211-211. La presentación es gratuita y segura, y podría poner miles en su bolsillo para comida, alquiler, ropa, etc. </w:t>
      </w:r>
    </w:p>
    <w:sectPr w:rsidR="00747E1D" w:rsidRPr="009F6D4D" w:rsidSect="005B7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EEF8" w14:textId="77777777" w:rsidR="00852A77" w:rsidRDefault="00852A77">
      <w:pPr>
        <w:spacing w:after="0" w:line="240" w:lineRule="auto"/>
      </w:pPr>
      <w:r>
        <w:separator/>
      </w:r>
    </w:p>
  </w:endnote>
  <w:endnote w:type="continuationSeparator" w:id="0">
    <w:p w14:paraId="5D1D4F04" w14:textId="77777777" w:rsidR="00852A77" w:rsidRDefault="0085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29B4" w14:textId="77777777" w:rsidR="001906ED" w:rsidRDefault="0019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D109" w14:textId="6375F8E1" w:rsidR="00747E1D" w:rsidRDefault="00647035">
    <w:pPr>
      <w:spacing w:after="12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F4CA60" wp14:editId="35927F12">
              <wp:simplePos x="0" y="0"/>
              <wp:positionH relativeFrom="margin">
                <wp:align>right</wp:align>
              </wp:positionH>
              <wp:positionV relativeFrom="paragraph">
                <wp:posOffset>366736</wp:posOffset>
              </wp:positionV>
              <wp:extent cx="5938520" cy="365125"/>
              <wp:effectExtent l="0" t="0" r="5080" b="0"/>
              <wp:wrapSquare wrapText="bothSides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8520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522065" w14:textId="77777777" w:rsidR="005B75D5" w:rsidRPr="009F6D4D" w:rsidRDefault="005B75D5" w:rsidP="005B75D5">
                          <w:pPr>
                            <w:spacing w:line="258" w:lineRule="auto"/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bdr w:val="nil"/>
                              <w:lang w:val="es-ES_tradnl"/>
                            </w:rPr>
                            <w:t xml:space="preserve">2021 puntos sobresalientes de CalEITC |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bdr w:val="nil"/>
                              <w:lang w:val="es-ES_tradnl"/>
                            </w:rPr>
                            <w:t>Preparado por First 5 Association of California</w:t>
                          </w:r>
                        </w:p>
                        <w:p w14:paraId="144D3211" w14:textId="536DA2A0" w:rsidR="00747E1D" w:rsidRPr="009F6D4D" w:rsidRDefault="00747E1D">
                          <w:pPr>
                            <w:spacing w:line="258" w:lineRule="auto"/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4CA60" id="Rectangle 218" o:spid="_x0000_s1026" style="position:absolute;margin-left:416.4pt;margin-top:28.9pt;width:467.6pt;height:2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" stroked="f">
              <v:textbox inset="2.53958mm,1.2694mm,2.53958mm,1.2694mm">
                <w:txbxContent>
                  <w:p w14:paraId="63522065" w14:textId="77777777" w:rsidR="005B75D5" w:rsidRPr="009F6D4D" w:rsidRDefault="005B75D5" w:rsidP="005B75D5">
                    <w:pPr>
                      <w:spacing w:line="258" w:lineRule="auto"/>
                      <w:jc w:val="center"/>
                      <w:rPr>
                        <w:lang w:val="es-ES_tradn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bdr w:val="nil"/>
                        <w:lang w:val="es-ES_tradnl"/>
                      </w:rPr>
                      <w:t xml:space="preserve">2021 puntos sobresalientes de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bdr w:val="nil"/>
                        <w:lang w:val="es-ES_tradnl"/>
                      </w:rPr>
                      <w:t>CalEITC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bdr w:val="nil"/>
                        <w:lang w:val="es-ES_tradnl"/>
                      </w:rPr>
                      <w:t xml:space="preserve"> | </w:t>
                    </w:r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 xml:space="preserve">Preparado por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>First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 xml:space="preserve"> 5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>Association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>of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bdr w:val="nil"/>
                        <w:lang w:val="es-ES_tradnl"/>
                      </w:rPr>
                      <w:t xml:space="preserve"> California</w:t>
                    </w:r>
                  </w:p>
                  <w:p w14:paraId="144D3211" w14:textId="536DA2A0" w:rsidR="00747E1D" w:rsidRPr="009F6D4D" w:rsidRDefault="00747E1D">
                    <w:pPr>
                      <w:spacing w:line="258" w:lineRule="auto"/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B72F" w14:textId="77777777" w:rsidR="001906ED" w:rsidRDefault="0019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BC2D" w14:textId="77777777" w:rsidR="00852A77" w:rsidRDefault="00852A77">
      <w:pPr>
        <w:spacing w:after="0" w:line="240" w:lineRule="auto"/>
      </w:pPr>
      <w:r>
        <w:separator/>
      </w:r>
    </w:p>
  </w:footnote>
  <w:footnote w:type="continuationSeparator" w:id="0">
    <w:p w14:paraId="3842197F" w14:textId="77777777" w:rsidR="00852A77" w:rsidRDefault="0085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786C" w14:textId="77777777" w:rsidR="001906ED" w:rsidRDefault="0019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1A42" w14:textId="777F8FFA" w:rsidR="00747E1D" w:rsidRDefault="001906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64384" behindDoc="1" locked="0" layoutInCell="1" allowOverlap="1" wp14:anchorId="1A4E8BC4" wp14:editId="06806BBD">
          <wp:simplePos x="0" y="0"/>
          <wp:positionH relativeFrom="column">
            <wp:posOffset>2149475</wp:posOffset>
          </wp:positionH>
          <wp:positionV relativeFrom="paragraph">
            <wp:posOffset>-123217</wp:posOffset>
          </wp:positionV>
          <wp:extent cx="739140" cy="505460"/>
          <wp:effectExtent l="0" t="0" r="0" b="2540"/>
          <wp:wrapTight wrapText="bothSides">
            <wp:wrapPolygon edited="0">
              <wp:start x="0" y="0"/>
              <wp:lineTo x="0" y="21166"/>
              <wp:lineTo x="21155" y="21166"/>
              <wp:lineTo x="21155" y="10312"/>
              <wp:lineTo x="20412" y="9769"/>
              <wp:lineTo x="18557" y="9769"/>
              <wp:lineTo x="21155" y="7598"/>
              <wp:lineTo x="20784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63360" behindDoc="0" locked="0" layoutInCell="1" allowOverlap="1" wp14:anchorId="462CBB89" wp14:editId="4BEA2B3D">
          <wp:simplePos x="0" y="0"/>
          <wp:positionH relativeFrom="margin">
            <wp:posOffset>2935929</wp:posOffset>
          </wp:positionH>
          <wp:positionV relativeFrom="paragraph">
            <wp:posOffset>-225425</wp:posOffset>
          </wp:positionV>
          <wp:extent cx="930275" cy="6381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62336" behindDoc="0" locked="0" layoutInCell="1" allowOverlap="1" wp14:anchorId="4FCBAE45" wp14:editId="1EF7DDD1">
          <wp:simplePos x="0" y="0"/>
          <wp:positionH relativeFrom="column">
            <wp:posOffset>4002040</wp:posOffset>
          </wp:positionH>
          <wp:positionV relativeFrom="paragraph">
            <wp:posOffset>-198498</wp:posOffset>
          </wp:positionV>
          <wp:extent cx="916940" cy="574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61312" behindDoc="0" locked="0" layoutInCell="1" allowOverlap="1" wp14:anchorId="071112F9" wp14:editId="607F1B93">
          <wp:simplePos x="0" y="0"/>
          <wp:positionH relativeFrom="margin">
            <wp:posOffset>5083810</wp:posOffset>
          </wp:positionH>
          <wp:positionV relativeFrom="paragraph">
            <wp:posOffset>-228195</wp:posOffset>
          </wp:positionV>
          <wp:extent cx="702310" cy="70231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77AF" w14:textId="77777777" w:rsidR="001906ED" w:rsidRDefault="0019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D1CE"/>
    <w:multiLevelType w:val="hybridMultilevel"/>
    <w:tmpl w:val="00000000"/>
    <w:lvl w:ilvl="0" w:tplc="5238AA8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F5E34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505A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2DE381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55A4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BA848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8C68C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91E2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60EA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FF7735"/>
    <w:multiLevelType w:val="hybridMultilevel"/>
    <w:tmpl w:val="00000000"/>
    <w:lvl w:ilvl="0" w:tplc="B2B8CDB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9EE10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FB653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9A088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C8A4F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E14E6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645ED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49AE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7D6F71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1D"/>
    <w:rsid w:val="000251A0"/>
    <w:rsid w:val="001906ED"/>
    <w:rsid w:val="0023368F"/>
    <w:rsid w:val="004B113C"/>
    <w:rsid w:val="005273CC"/>
    <w:rsid w:val="005B75D5"/>
    <w:rsid w:val="00647035"/>
    <w:rsid w:val="007136B7"/>
    <w:rsid w:val="00747E1D"/>
    <w:rsid w:val="00852A77"/>
    <w:rsid w:val="00957C5F"/>
    <w:rsid w:val="0096400A"/>
    <w:rsid w:val="009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6095"/>
  <w15:docId w15:val="{869A4385-3BF3-433C-80C1-C51CD11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C10D9B"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0"/>
    <w:link w:val="H2Char"/>
    <w:qFormat/>
    <w:rsid w:val="00C10D9B"/>
    <w:pPr>
      <w:spacing w:before="240" w:after="120" w:line="240" w:lineRule="auto"/>
    </w:pPr>
    <w:rPr>
      <w:rFonts w:ascii="Arial" w:hAnsi="Arial" w:cs="Arial"/>
      <w:b/>
      <w:color w:val="002B5C"/>
      <w:sz w:val="32"/>
    </w:rPr>
  </w:style>
  <w:style w:type="character" w:customStyle="1" w:styleId="H2Char">
    <w:name w:val="H2 Char"/>
    <w:basedOn w:val="DefaultParagraphFont"/>
    <w:link w:val="H2"/>
    <w:rsid w:val="00C10D9B"/>
    <w:rPr>
      <w:rFonts w:ascii="Arial" w:hAnsi="Arial" w:cs="Arial"/>
      <w:b/>
      <w:color w:val="002B5C"/>
      <w:sz w:val="32"/>
    </w:rPr>
  </w:style>
  <w:style w:type="paragraph" w:customStyle="1" w:styleId="H3">
    <w:name w:val="H3"/>
    <w:basedOn w:val="Normal0"/>
    <w:link w:val="H3Char"/>
    <w:qFormat/>
    <w:rsid w:val="00C10D9B"/>
    <w:pPr>
      <w:spacing w:before="240" w:after="120" w:line="240" w:lineRule="auto"/>
    </w:pPr>
    <w:rPr>
      <w:rFonts w:ascii="Arial" w:hAnsi="Arial" w:cs="Arial"/>
      <w:b/>
      <w:color w:val="2F9CC3"/>
    </w:rPr>
  </w:style>
  <w:style w:type="character" w:customStyle="1" w:styleId="H3Char">
    <w:name w:val="H3 Char"/>
    <w:basedOn w:val="DefaultParagraphFont"/>
    <w:link w:val="H3"/>
    <w:rsid w:val="00C10D9B"/>
    <w:rPr>
      <w:rFonts w:ascii="Arial" w:hAnsi="Arial" w:cs="Arial"/>
      <w:b/>
      <w:color w:val="2F9CC3"/>
    </w:rPr>
  </w:style>
  <w:style w:type="paragraph" w:styleId="Header">
    <w:name w:val="header"/>
    <w:basedOn w:val="Normal0"/>
    <w:link w:val="HeaderChar"/>
    <w:uiPriority w:val="99"/>
    <w:unhideWhenUsed/>
    <w:rsid w:val="00C1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9B"/>
  </w:style>
  <w:style w:type="paragraph" w:styleId="Footer">
    <w:name w:val="footer"/>
    <w:basedOn w:val="Normal0"/>
    <w:link w:val="FooterChar"/>
    <w:uiPriority w:val="99"/>
    <w:unhideWhenUsed/>
    <w:rsid w:val="00C1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9B"/>
  </w:style>
  <w:style w:type="paragraph" w:styleId="ListParagraph">
    <w:name w:val="List Paragraph"/>
    <w:basedOn w:val="Normal0"/>
    <w:link w:val="ListParagraphChar"/>
    <w:uiPriority w:val="34"/>
    <w:qFormat/>
    <w:rsid w:val="00306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A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A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6185"/>
  </w:style>
  <w:style w:type="character" w:styleId="FollowedHyperlink">
    <w:name w:val="FollowedHyperlink"/>
    <w:basedOn w:val="DefaultParagraphFont"/>
    <w:uiPriority w:val="99"/>
    <w:semiHidden/>
    <w:unhideWhenUsed/>
    <w:rsid w:val="000661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3F1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29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3F1"/>
    <w:rPr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29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913F1"/>
    <w:rPr>
      <w:i/>
      <w:iCs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ba.org/tax-hel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freetaxes.org/calculato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qhX4f5nff1oZU9G1G16wH14Gw==">AMUW2mURhmlTbB9valSEs8o7PWRZeQ4dnnNPKewtChKeVNVwpyDgcRXH/5WNoWWgUXEw0wwmOdFJ3XR3Jw2apCKQb0WtIUZelg==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Alexandra</dc:creator>
  <cp:lastModifiedBy>Monica de. Loera</cp:lastModifiedBy>
  <cp:revision>6</cp:revision>
  <dcterms:created xsi:type="dcterms:W3CDTF">2021-01-11T22:36:00Z</dcterms:created>
  <dcterms:modified xsi:type="dcterms:W3CDTF">2021-01-26T00:17:00Z</dcterms:modified>
</cp:coreProperties>
</file>